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https://pm207lodz.bip.wikom.pl/strona/epuap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https://pm207lodz.bip.wikom.pl/strona/strona-glowna</w:t>
            </w:r>
          </w:p>
          <w:p>
            <w:pPr/>
            <w:r>
              <w:rPr/>
              <w:t xml:space="preserve">https://pm207lodz.bip.wikom.pl/strona/rada-pedagogiczna</w:t>
            </w:r>
          </w:p>
          <w:p>
            <w:pPr/>
            <w:r>
              <w:rPr/>
              <w:t xml:space="preserve">https://pm207lodz.bip.wikom.pl/strona/zajecia-dodatkowe</w:t>
            </w:r>
          </w:p>
          <w:p>
            <w:pPr/>
            <w:r>
              <w:rPr/>
              <w:t xml:space="preserve">https://pm207lodz.bip.wikom.pl/strona/kontrola-zarzadcza</w:t>
            </w:r>
          </w:p>
          <w:p>
            <w:pPr/>
            <w:r>
              <w:rPr/>
              <w:t xml:space="preserve">https://pm207lodz.bip.wikom.pl/strona/rejestry-ewidencje-archiwa</w:t>
            </w:r>
          </w:p>
          <w:p>
            <w:pPr/>
            <w:r>
              <w:rPr/>
              <w:t xml:space="preserve">https://pm207lodz.bip.wikom.pl/strona/sprawozdania-finansowe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https://pm207lodz.bip.wikom.pl/strona/epuap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2025-03-25T10:23:37+00:00</dcterms:created>
  <dcterms:modified xsi:type="dcterms:W3CDTF">2025-03-25T10:23:37+00:00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